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Załącznik </w:t>
      </w:r>
      <w:r w:rsidR="00731995">
        <w:rPr>
          <w:bdr w:val="none" w:sz="0" w:space="0" w:color="auto" w:frame="1"/>
        </w:rPr>
        <w:t xml:space="preserve">nr </w:t>
      </w:r>
      <w:r w:rsidR="00B87DDC">
        <w:rPr>
          <w:bdr w:val="none" w:sz="0" w:space="0" w:color="auto" w:frame="1"/>
        </w:rPr>
        <w:t>9</w:t>
      </w:r>
      <w:r w:rsidR="00CA0274"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 xml:space="preserve">do Zarządzenia Nr </w:t>
      </w:r>
      <w:r w:rsidR="00B87DDC">
        <w:rPr>
          <w:bdr w:val="none" w:sz="0" w:space="0" w:color="auto" w:frame="1"/>
        </w:rPr>
        <w:t>11</w:t>
      </w:r>
      <w:r w:rsidR="00CA0274">
        <w:rPr>
          <w:bdr w:val="none" w:sz="0" w:space="0" w:color="auto" w:frame="1"/>
        </w:rPr>
        <w:t>/2023</w:t>
      </w:r>
    </w:p>
    <w:p w:rsidR="009F3658" w:rsidRPr="00824771" w:rsidRDefault="009F3658" w:rsidP="00CA0274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Dyrektora Miejskiego Ośrodka Pomocy Społecznej</w:t>
      </w:r>
      <w:r w:rsidR="00B87DDC">
        <w:rPr>
          <w:bdr w:val="none" w:sz="0" w:space="0" w:color="auto" w:frame="1"/>
        </w:rPr>
        <w:t xml:space="preserve"> w Barczewie z dnia 25.05</w:t>
      </w:r>
      <w:r w:rsidRPr="00824771">
        <w:rPr>
          <w:bdr w:val="none" w:sz="0" w:space="0" w:color="auto" w:frame="1"/>
        </w:rPr>
        <w:t>.2023 r.</w:t>
      </w:r>
    </w:p>
    <w:p w:rsidR="009F3658" w:rsidRPr="006411BD" w:rsidRDefault="009F3658" w:rsidP="009F3658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4771">
        <w:rPr>
          <w:bdr w:val="none" w:sz="0" w:space="0" w:color="auto" w:frame="1"/>
        </w:rPr>
        <w:t> </w:t>
      </w:r>
      <w:r w:rsidRPr="006411BD"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731995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Nr konkursu: 7/2023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Miejski Ośrodek Pomocy Społecznej</w:t>
      </w:r>
      <w:r>
        <w:rPr>
          <w:bdr w:val="none" w:sz="0" w:space="0" w:color="auto" w:frame="1"/>
        </w:rPr>
        <w:t xml:space="preserve"> </w:t>
      </w:r>
      <w:r w:rsidRPr="00824771">
        <w:rPr>
          <w:rStyle w:val="Pogrubienie"/>
          <w:rFonts w:eastAsiaTheme="majorEastAsia"/>
          <w:bdr w:val="none" w:sz="0" w:space="0" w:color="auto" w:frame="1"/>
        </w:rPr>
        <w:t>w Barczewie reprezentowany przez</w:t>
      </w:r>
    </w:p>
    <w:p w:rsidR="009F3658" w:rsidRPr="0006596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Dyrektora </w:t>
      </w:r>
      <w:r w:rsidRPr="00065961">
        <w:rPr>
          <w:b/>
          <w:bCs/>
          <w:bdr w:val="none" w:sz="0" w:space="0" w:color="auto" w:frame="1"/>
        </w:rPr>
        <w:t>Miejskiego Ośrodka Pomocy Społecznej w Barczewie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933B0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33B09">
        <w:rPr>
          <w:bdr w:val="none" w:sz="0" w:space="0" w:color="auto" w:frame="1"/>
        </w:rPr>
        <w:t>ogłasza konkurs ofert na dofinansowanie realizacji zadań publicznych na 2023 r. w zakresie realizacji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Gminnego Programu Profilaktyki i Rozwiązywania Problemów Alkoholowych oraz</w:t>
      </w:r>
      <w:r w:rsidRPr="00933B09">
        <w:rPr>
          <w:b/>
          <w:bCs/>
          <w:bdr w:val="none" w:sz="0" w:space="0" w:color="auto" w:frame="1"/>
        </w:rPr>
        <w:t>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Przeciwdziałania Narkomanii na rok 2023 r.,</w:t>
      </w:r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(określonego dalej jako „</w:t>
      </w:r>
      <w:proofErr w:type="spellStart"/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GPPiRPA</w:t>
      </w:r>
      <w:proofErr w:type="spellEnd"/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oraz PN”)</w:t>
      </w:r>
      <w:r w:rsidRPr="00933B09">
        <w:rPr>
          <w:rStyle w:val="Pogrubienie"/>
          <w:rFonts w:eastAsiaTheme="majorEastAsia"/>
          <w:bdr w:val="none" w:sz="0" w:space="0" w:color="auto" w:frame="1"/>
        </w:rPr>
        <w:t> </w:t>
      </w:r>
      <w:r w:rsidRPr="00933B09">
        <w:rPr>
          <w:bdr w:val="none" w:sz="0" w:space="0" w:color="auto" w:frame="1"/>
        </w:rPr>
        <w:t>stanowiącego załącznik do Uchwały nr LI(515)202</w:t>
      </w:r>
      <w:r>
        <w:rPr>
          <w:bdr w:val="none" w:sz="0" w:space="0" w:color="auto" w:frame="1"/>
        </w:rPr>
        <w:t>2</w:t>
      </w:r>
      <w:r w:rsidRPr="00933B09">
        <w:rPr>
          <w:bdr w:val="none" w:sz="0" w:space="0" w:color="auto" w:frame="1"/>
        </w:rPr>
        <w:t xml:space="preserve"> Rady Miejskiej w Barczewie z dnia 29 grudnia 2022 r., w ramach następujących zadań: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bdr w:val="none" w:sz="0" w:space="0" w:color="auto" w:frame="1"/>
        </w:rPr>
      </w:pPr>
      <w:r w:rsidRPr="00824771">
        <w:rPr>
          <w:color w:val="FF0000"/>
          <w:bdr w:val="none" w:sz="0" w:space="0" w:color="auto" w:frame="1"/>
        </w:rPr>
        <w:t> </w:t>
      </w:r>
    </w:p>
    <w:p w:rsidR="0068287F" w:rsidRPr="0068287F" w:rsidRDefault="009F3658" w:rsidP="0068287F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68287F">
        <w:rPr>
          <w:rStyle w:val="Pogrubienie"/>
          <w:rFonts w:ascii="Times New Roman" w:eastAsiaTheme="majorEastAsia" w:hAnsi="Times New Roman" w:cs="Times New Roman"/>
          <w:sz w:val="24"/>
          <w:szCs w:val="24"/>
          <w:bdr w:val="none" w:sz="0" w:space="0" w:color="auto" w:frame="1"/>
        </w:rPr>
        <w:t xml:space="preserve">Zadanie pt.: </w:t>
      </w:r>
      <w:r w:rsidR="0068287F" w:rsidRPr="0068287F">
        <w:rPr>
          <w:rFonts w:ascii="Times New Roman" w:hAnsi="Times New Roman" w:cs="Times New Roman"/>
          <w:sz w:val="24"/>
          <w:szCs w:val="24"/>
        </w:rPr>
        <w:t>Wspomaganie działalności instytucji, stowarzyszeń i osób fizycznych, służącej rozwiązywaniu problemów alkoholowych oraz przeciwdziałaniu narkomanii,</w:t>
      </w:r>
    </w:p>
    <w:p w:rsidR="009F3658" w:rsidRPr="0068287F" w:rsidRDefault="0068287F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position w:val="2"/>
        </w:rPr>
      </w:pPr>
      <w:r w:rsidRPr="0068287F">
        <w:rPr>
          <w:b/>
          <w:position w:val="2"/>
        </w:rPr>
        <w:t xml:space="preserve">Pkt 1 </w:t>
      </w:r>
      <w:r w:rsidR="009F3658" w:rsidRPr="0068287F">
        <w:rPr>
          <w:b/>
          <w:position w:val="2"/>
        </w:rPr>
        <w:t>Finansowanie konkretnych, opisanych w ofercie składanej do GKRPA przedsięwzięć z zakresu profilaktyki i rozwiazywania problemów alkoholowych oraz przeciwdziałania przemocy w rodzinie.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I. Podstawa prawna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ofert ogłoszony jest na podstawie art. 2 pkt 1, 2, 3 i 4; art. 13 pkt 3 i art. 14 ust. 1 ustawy z dnia 11 września 2015 r. o zdrowiu publicznym (</w:t>
      </w:r>
      <w:proofErr w:type="spellStart"/>
      <w:r w:rsidRPr="00824771">
        <w:rPr>
          <w:bdr w:val="none" w:sz="0" w:space="0" w:color="auto" w:frame="1"/>
        </w:rPr>
        <w:t>t.j</w:t>
      </w:r>
      <w:proofErr w:type="spellEnd"/>
      <w:r w:rsidRPr="00824771">
        <w:rPr>
          <w:bdr w:val="none" w:sz="0" w:space="0" w:color="auto" w:frame="1"/>
        </w:rPr>
        <w:t>. Dz. U. z 2022 r. poz. 1608).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II. Adresaci konkursu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adresowany jest do podmiotów wymienionych w art. 3 ust. 2 ustawy z dnia 11 września 2015 r. o zdrowiu publicznym (</w:t>
      </w:r>
      <w:proofErr w:type="spellStart"/>
      <w:r w:rsidRPr="00824771">
        <w:rPr>
          <w:bdr w:val="none" w:sz="0" w:space="0" w:color="auto" w:frame="1"/>
        </w:rPr>
        <w:t>t.j</w:t>
      </w:r>
      <w:proofErr w:type="spellEnd"/>
      <w:r w:rsidRPr="00824771">
        <w:rPr>
          <w:bdr w:val="none" w:sz="0" w:space="0" w:color="auto" w:frame="1"/>
        </w:rPr>
        <w:t>. Dz. U. z 2022 r. poz. 1608),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</w:t>
      </w:r>
      <w:proofErr w:type="spellStart"/>
      <w:r w:rsidRPr="00824771">
        <w:rPr>
          <w:bdr w:val="none" w:sz="0" w:space="0" w:color="auto" w:frame="1"/>
        </w:rPr>
        <w:t>t.j</w:t>
      </w:r>
      <w:proofErr w:type="spellEnd"/>
      <w:r w:rsidRPr="00824771">
        <w:rPr>
          <w:bdr w:val="none" w:sz="0" w:space="0" w:color="auto" w:frame="1"/>
        </w:rPr>
        <w:t>. Dz.U. z 202</w:t>
      </w:r>
      <w:r>
        <w:rPr>
          <w:bdr w:val="none" w:sz="0" w:space="0" w:color="auto" w:frame="1"/>
        </w:rPr>
        <w:t>2</w:t>
      </w:r>
      <w:r w:rsidRPr="00824771">
        <w:rPr>
          <w:bdr w:val="none" w:sz="0" w:space="0" w:color="auto" w:frame="1"/>
        </w:rPr>
        <w:t xml:space="preserve"> r. poz. </w:t>
      </w:r>
      <w:r>
        <w:rPr>
          <w:bdr w:val="none" w:sz="0" w:space="0" w:color="auto" w:frame="1"/>
        </w:rPr>
        <w:t>32</w:t>
      </w:r>
      <w:r w:rsidRPr="00824771">
        <w:rPr>
          <w:bdr w:val="none" w:sz="0" w:space="0" w:color="auto" w:frame="1"/>
        </w:rPr>
        <w:t>7 ze zm.).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III. </w:t>
      </w:r>
      <w:r>
        <w:rPr>
          <w:rStyle w:val="Pogrubienie"/>
          <w:rFonts w:eastAsiaTheme="majorEastAsia"/>
          <w:bdr w:val="none" w:sz="0" w:space="0" w:color="auto" w:frame="1"/>
        </w:rPr>
        <w:t>Cel zadania</w:t>
      </w:r>
    </w:p>
    <w:p w:rsidR="00731995" w:rsidRPr="00C40846" w:rsidRDefault="00731995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</w:p>
    <w:p w:rsidR="00B87DDC" w:rsidRDefault="00731995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 w:val="0"/>
          <w:bdr w:val="none" w:sz="0" w:space="0" w:color="auto" w:frame="1"/>
        </w:rPr>
      </w:pPr>
      <w:r w:rsidRPr="00731995">
        <w:rPr>
          <w:rStyle w:val="Pogrubienie"/>
          <w:rFonts w:eastAsiaTheme="majorEastAsia"/>
          <w:b w:val="0"/>
          <w:bdr w:val="none" w:sz="0" w:space="0" w:color="auto" w:frame="1"/>
        </w:rPr>
        <w:t xml:space="preserve">Organizowanie </w:t>
      </w:r>
      <w:r>
        <w:rPr>
          <w:rStyle w:val="Pogrubienie"/>
          <w:rFonts w:eastAsiaTheme="majorEastAsia"/>
          <w:b w:val="0"/>
          <w:bdr w:val="none" w:sz="0" w:space="0" w:color="auto" w:frame="1"/>
        </w:rPr>
        <w:t xml:space="preserve">cyklicznych </w:t>
      </w:r>
      <w:r w:rsidR="0068287F">
        <w:rPr>
          <w:rStyle w:val="Pogrubienie"/>
          <w:rFonts w:eastAsiaTheme="majorEastAsia"/>
          <w:b w:val="0"/>
          <w:bdr w:val="none" w:sz="0" w:space="0" w:color="auto" w:frame="1"/>
        </w:rPr>
        <w:t>przedsięwzięć w zakresie problemów alkoholowych, przeciwdziałania narkomanii oraz uzależnieniom behawioralnym.</w:t>
      </w:r>
    </w:p>
    <w:p w:rsidR="0068287F" w:rsidRDefault="0068287F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:rsidR="009F3658" w:rsidRPr="00C4084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 xml:space="preserve">IV. </w:t>
      </w:r>
      <w:r w:rsidRPr="00824771">
        <w:rPr>
          <w:rStyle w:val="Pogrubienie"/>
          <w:rFonts w:eastAsiaTheme="majorEastAsia"/>
          <w:bdr w:val="none" w:sz="0" w:space="0" w:color="auto" w:frame="1"/>
        </w:rPr>
        <w:t>Termin realizacji zadań</w:t>
      </w:r>
    </w:p>
    <w:p w:rsidR="00B87DDC" w:rsidRDefault="00B87DDC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7D40B7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bdr w:val="none" w:sz="0" w:space="0" w:color="auto" w:frame="1"/>
        </w:rPr>
        <w:t>Termin realizacji zadań </w:t>
      </w:r>
      <w:r w:rsidR="0068287F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od 01</w:t>
      </w:r>
      <w:r w:rsidR="00731995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.0</w:t>
      </w:r>
      <w:r w:rsidR="0068287F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7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.2023 do 15.12.2023 r.</w:t>
      </w:r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V. Warunki realizacji zadań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odpowiednimi zasobami techniczno-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organizacyjnymi niezbędnymi do wykonania zadania.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Oferent powinien dysponować kadrą wykwalifikowaną w zakresie realizacji działań </w:t>
      </w:r>
      <w:r w:rsidRPr="007D40B7">
        <w:rPr>
          <w:bdr w:val="none" w:sz="0" w:space="0" w:color="auto" w:frame="1"/>
        </w:rPr>
        <w:t>tj.</w:t>
      </w:r>
      <w:r w:rsidRPr="007D40B7">
        <w:rPr>
          <w:b/>
          <w:bCs/>
          <w:bdr w:val="none" w:sz="0" w:space="0" w:color="auto" w:frame="1"/>
        </w:rPr>
        <w:t> 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posiadającą wykształcenie pedagogiczne, psychologiczne lub ukończone kursy, szkolenia z zakresu profilaktyki zachowań ryzykownych lub terapii/psychoterapii uzależnień</w:t>
      </w:r>
      <w:r w:rsidRPr="007D40B7">
        <w:rPr>
          <w:b/>
          <w:bCs/>
          <w:bdr w:val="none" w:sz="0" w:space="0" w:color="auto" w:frame="1"/>
        </w:rPr>
        <w:t>.</w:t>
      </w:r>
      <w:r w:rsidRPr="007D40B7">
        <w:rPr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Uczestnikami zadania są mieszkańcy Gminy Barczewo.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Podstawą realizacji zadania będzie umowa z wybranymi oferentami.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przypadku przyznania dofinansowania w niższej kwocie niż wnioskowana, oferent zobowiązany jest dostarczyć zaktualizowany harmonogram i kosztorys przed zawarciem umowy.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Miejski Ośrod</w:t>
      </w:r>
      <w:r>
        <w:rPr>
          <w:bdr w:val="none" w:sz="0" w:space="0" w:color="auto" w:frame="1"/>
        </w:rPr>
        <w:t>ek</w:t>
      </w:r>
      <w:r w:rsidRPr="00824771">
        <w:rPr>
          <w:bdr w:val="none" w:sz="0" w:space="0" w:color="auto" w:frame="1"/>
        </w:rPr>
        <w:t xml:space="preserve"> Pomocy Społecznej w Barczewie </w:t>
      </w:r>
      <w:r>
        <w:rPr>
          <w:bdr w:val="none" w:sz="0" w:space="0" w:color="auto" w:frame="1"/>
        </w:rPr>
        <w:t xml:space="preserve">( dalej zwany MOPS) </w:t>
      </w:r>
      <w:r w:rsidRPr="00824771">
        <w:rPr>
          <w:bdr w:val="none" w:sz="0" w:space="0" w:color="auto" w:frame="1"/>
        </w:rPr>
        <w:t xml:space="preserve">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</w:t>
      </w:r>
      <w:proofErr w:type="spellStart"/>
      <w:r w:rsidRPr="00824771">
        <w:rPr>
          <w:bdr w:val="none" w:sz="0" w:space="0" w:color="auto" w:frame="1"/>
        </w:rPr>
        <w:t>GPPiRPA</w:t>
      </w:r>
      <w:proofErr w:type="spellEnd"/>
      <w:r>
        <w:rPr>
          <w:bdr w:val="none" w:sz="0" w:space="0" w:color="auto" w:frame="1"/>
        </w:rPr>
        <w:t xml:space="preserve"> oraz PN.</w:t>
      </w:r>
    </w:p>
    <w:p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 związku z przepisem art. 5 ust. 2 ustawy z </w:t>
      </w:r>
      <w:r w:rsidRPr="00065961">
        <w:rPr>
          <w:bdr w:val="none" w:sz="0" w:space="0" w:color="auto" w:frame="1"/>
        </w:rPr>
        <w:t>dnia 19 lipca 2019 r. o zapewnieniu dostępności osobom ze szczególnymi potrzebami (</w:t>
      </w:r>
      <w:proofErr w:type="spellStart"/>
      <w:r w:rsidRPr="00065961">
        <w:rPr>
          <w:bdr w:val="none" w:sz="0" w:space="0" w:color="auto" w:frame="1"/>
        </w:rPr>
        <w:t>t.j</w:t>
      </w:r>
      <w:proofErr w:type="spellEnd"/>
      <w:r w:rsidRPr="00065961">
        <w:rPr>
          <w:bdr w:val="none" w:sz="0" w:space="0" w:color="auto" w:frame="1"/>
        </w:rPr>
        <w:t>. Dz. U. z 202</w:t>
      </w:r>
      <w:r>
        <w:rPr>
          <w:bdr w:val="none" w:sz="0" w:space="0" w:color="auto" w:frame="1"/>
        </w:rPr>
        <w:t>2</w:t>
      </w:r>
      <w:r w:rsidRPr="00065961">
        <w:rPr>
          <w:bdr w:val="none" w:sz="0" w:space="0" w:color="auto" w:frame="1"/>
        </w:rPr>
        <w:t xml:space="preserve"> poz. </w:t>
      </w:r>
      <w:r>
        <w:rPr>
          <w:bdr w:val="none" w:sz="0" w:space="0" w:color="auto" w:frame="1"/>
        </w:rPr>
        <w:t>2240</w:t>
      </w:r>
      <w:r w:rsidRPr="00065961">
        <w:rPr>
          <w:bdr w:val="none" w:sz="0" w:space="0" w:color="auto" w:frame="1"/>
        </w:rPr>
        <w:t>), </w:t>
      </w:r>
      <w:r w:rsidRPr="00065961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 w:rsidRPr="00065961">
        <w:rPr>
          <w:bdr w:val="none" w:sz="0" w:space="0" w:color="auto" w:frame="1"/>
        </w:rPr>
        <w:t>. Wnioskodawca zobowiązany jest podczas realizacji zleconego zadania publicznego, do zapewnienia dostępności</w:t>
      </w:r>
      <w:r w:rsidRPr="00824771">
        <w:rPr>
          <w:bdr w:val="none" w:sz="0" w:space="0" w:color="auto" w:frame="1"/>
        </w:rPr>
        <w:t xml:space="preserve"> architektonicznej, cyfrowej, informacyjno-komunikacyjnej (adekwatnie do charakteru przedsięwzięcia i sposobu jego realizacji) osobom ze szczególnymi potrzebami na poziomie minimalnych wymagań, określonych w art. 6 –7 ww. ustawy. </w:t>
      </w:r>
    </w:p>
    <w:p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W terminie 30 dni od zakończenia realizacji zadania publicznego należy złożyć </w:t>
      </w:r>
      <w:r w:rsidR="00EE5A1B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sprawozdanie wraz z kompletną dokumentacją dotyczącą realizowanego zadania.</w:t>
      </w:r>
    </w:p>
    <w:p w:rsidR="00EE5A1B" w:rsidRPr="00EE5A1B" w:rsidRDefault="00EE5A1B" w:rsidP="00EE5A1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EE5A1B">
        <w:t xml:space="preserve">Podmiot zobowiązany jest przeprowadzić spotkania </w:t>
      </w:r>
      <w:proofErr w:type="spellStart"/>
      <w:r w:rsidRPr="00EE5A1B">
        <w:t>profilaktyczno</w:t>
      </w:r>
      <w:proofErr w:type="spellEnd"/>
      <w:r w:rsidRPr="00EE5A1B">
        <w:t xml:space="preserve"> – informacyjne w  </w:t>
      </w:r>
    </w:p>
    <w:p w:rsidR="00EE5A1B" w:rsidRDefault="00EE5A1B" w:rsidP="00EE5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A1B">
        <w:rPr>
          <w:rFonts w:ascii="Times New Roman" w:hAnsi="Times New Roman" w:cs="Times New Roman"/>
          <w:sz w:val="24"/>
          <w:szCs w:val="24"/>
        </w:rPr>
        <w:t xml:space="preserve">zakresie rozwiązywania problemów alkoholowych, przeciwdziałania narkomanii oraz </w:t>
      </w:r>
    </w:p>
    <w:p w:rsidR="00EE5A1B" w:rsidRDefault="00EE5A1B" w:rsidP="00EE5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A1B">
        <w:rPr>
          <w:rFonts w:ascii="Times New Roman" w:hAnsi="Times New Roman" w:cs="Times New Roman"/>
          <w:sz w:val="24"/>
          <w:szCs w:val="24"/>
        </w:rPr>
        <w:t xml:space="preserve">uzależnień behawioralnych. Zobowiązanie dotyczy minimum trzech spotkań w wymiarze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467" w:rsidRDefault="00EE5A1B" w:rsidP="00EE5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5A1B">
        <w:rPr>
          <w:rFonts w:ascii="Times New Roman" w:hAnsi="Times New Roman" w:cs="Times New Roman"/>
          <w:sz w:val="24"/>
          <w:szCs w:val="24"/>
        </w:rPr>
        <w:t xml:space="preserve">po </w:t>
      </w:r>
      <w:r w:rsidR="00C74467">
        <w:rPr>
          <w:rFonts w:ascii="Times New Roman" w:hAnsi="Times New Roman" w:cs="Times New Roman"/>
          <w:sz w:val="24"/>
          <w:szCs w:val="24"/>
        </w:rPr>
        <w:t>minimumn</w:t>
      </w:r>
      <w:r w:rsidRPr="00EE5A1B">
        <w:rPr>
          <w:rFonts w:ascii="Times New Roman" w:hAnsi="Times New Roman" w:cs="Times New Roman"/>
          <w:sz w:val="24"/>
          <w:szCs w:val="24"/>
        </w:rPr>
        <w:t xml:space="preserve">20 minut każde. Osoby prowadzące spotkania zobowiązane są posiadać </w:t>
      </w:r>
      <w:r w:rsidR="00C74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A1B" w:rsidRPr="00EE5A1B" w:rsidRDefault="00C74467" w:rsidP="00EE5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5A1B" w:rsidRPr="00EE5A1B">
        <w:rPr>
          <w:rFonts w:ascii="Times New Roman" w:hAnsi="Times New Roman" w:cs="Times New Roman"/>
          <w:sz w:val="24"/>
          <w:szCs w:val="24"/>
        </w:rPr>
        <w:t>wiedzę i kwalifikacje dotyczące problematyki uzależnień.</w:t>
      </w:r>
    </w:p>
    <w:p w:rsidR="00C74467" w:rsidRDefault="009F3658" w:rsidP="00EE5A1B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</w:t>
      </w:r>
      <w:r w:rsidRPr="00E544D8">
        <w:rPr>
          <w:bdr w:val="none" w:sz="0" w:space="0" w:color="auto" w:frame="1"/>
        </w:rPr>
        <w:t xml:space="preserve">zczegółowe informacje </w:t>
      </w:r>
      <w:r>
        <w:rPr>
          <w:bdr w:val="none" w:sz="0" w:space="0" w:color="auto" w:frame="1"/>
        </w:rPr>
        <w:t>na temat konkursu ofert udzielane</w:t>
      </w:r>
      <w:r w:rsidRPr="00E544D8">
        <w:rPr>
          <w:bdr w:val="none" w:sz="0" w:space="0" w:color="auto" w:frame="1"/>
        </w:rPr>
        <w:t xml:space="preserve"> będą w siedzibie MOPS, </w:t>
      </w:r>
    </w:p>
    <w:p w:rsidR="009F3658" w:rsidRPr="00EE5A1B" w:rsidRDefault="009F3658" w:rsidP="00C7446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bookmarkStart w:id="0" w:name="_GoBack"/>
      <w:bookmarkEnd w:id="0"/>
      <w:r w:rsidRPr="00E544D8">
        <w:rPr>
          <w:bdr w:val="none" w:sz="0" w:space="0" w:color="auto" w:frame="1"/>
        </w:rPr>
        <w:t xml:space="preserve">przy </w:t>
      </w:r>
      <w:r w:rsidR="00EE5A1B">
        <w:rPr>
          <w:bdr w:val="none" w:sz="0" w:space="0" w:color="auto" w:frame="1"/>
        </w:rPr>
        <w:t xml:space="preserve"> </w:t>
      </w:r>
      <w:r w:rsidRPr="00EE5A1B">
        <w:rPr>
          <w:bdr w:val="none" w:sz="0" w:space="0" w:color="auto" w:frame="1"/>
        </w:rPr>
        <w:t>ul. Wojska Polskiego 15 w Barczewie lub pod numerem telefonu</w:t>
      </w:r>
      <w:r w:rsidRPr="00EE5A1B">
        <w:rPr>
          <w:rStyle w:val="w8qarf"/>
          <w:b/>
          <w:bCs/>
          <w:shd w:val="clear" w:color="auto" w:fill="FFFFFF"/>
        </w:rPr>
        <w:t> </w:t>
      </w:r>
      <w:hyperlink r:id="rId7" w:history="1">
        <w:r w:rsidRPr="00EE5A1B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E5A1B">
        <w:rPr>
          <w:rStyle w:val="lrzxr"/>
          <w:shd w:val="clear" w:color="auto" w:fill="FFFFFF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Koszty kwalifikowalne i niekwalifikowalne: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Koszty ponoszone w związku z zadaniem realizowanym w ramach </w:t>
      </w:r>
      <w:proofErr w:type="spellStart"/>
      <w:r w:rsidRPr="00824771">
        <w:rPr>
          <w:bdr w:val="none" w:sz="0" w:space="0" w:color="auto" w:frame="1"/>
        </w:rPr>
        <w:t>GPPiRPA</w:t>
      </w:r>
      <w:proofErr w:type="spellEnd"/>
      <w:r w:rsidRPr="0082477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i </w:t>
      </w:r>
      <w:r w:rsidRPr="00824771">
        <w:rPr>
          <w:bdr w:val="none" w:sz="0" w:space="0" w:color="auto" w:frame="1"/>
        </w:rPr>
        <w:t>PN na 2023 są kwalifikowalne, jeżeli: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niezbędne do realizacji zadania oraz związane z realizacją zadania,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dokonane w sposób przejrzysty, racjonalny, konkurencyjny i efektywny, z zachowaniem zasady uzyskiwania najlepszych efektów z danych nakładów,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odpowiednio udokumentowane,</w:t>
      </w:r>
    </w:p>
    <w:p w:rsidR="009F3658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zgodne z przepisami prawa powszechnie obowiązującego.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 xml:space="preserve">2. Środki finansowe przyznane podmiotowi na realizację zadania w dziedzinie przeciwdziałania i rozwiązywania problemów alkoholowych mogą być przeznaczone wyłącznie na wydatki związane z realizacją zadania i nie mogą być wykorzystane na finansowanie: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1) realizacji projektów finansowanych z budżetu Gminy Barczewo z innego tytułu (tzw. podwójne finansowanie);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lastRenderedPageBreak/>
        <w:t xml:space="preserve">2) deficytu zrealizowanych wcześniej przedsięwzięć;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4) zakupu środków trwałych w rozumieniu przepisów ustawy o podatku dochodowym od osób prawnych oraz licencji i </w:t>
      </w:r>
      <w:proofErr w:type="spellStart"/>
      <w:r>
        <w:t>oprogramowań</w:t>
      </w:r>
      <w:proofErr w:type="spellEnd"/>
      <w:r>
        <w:t xml:space="preserve">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5) działalności gospodarczej, politycznej;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6)</w:t>
      </w:r>
      <w:r w:rsidRPr="00824771">
        <w:rPr>
          <w:bdr w:val="none" w:sz="0" w:space="0" w:color="auto" w:frame="1"/>
        </w:rPr>
        <w:t xml:space="preserve"> organizacji działań wysokopłatnych, komercyjnych.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Za kwalifikowalność kosztów na każdym etapie realizacji oferty odpowiada realizator zadania.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5</w:t>
      </w:r>
      <w:r w:rsidRPr="00824771">
        <w:rPr>
          <w:bdr w:val="none" w:sz="0" w:space="0" w:color="auto" w:frame="1"/>
        </w:rPr>
        <w:t>. Koszty osobowe: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</w:t>
      </w:r>
      <w:r w:rsidRPr="00824771">
        <w:rPr>
          <w:bdr w:val="none" w:sz="0" w:space="0" w:color="auto" w:frame="1"/>
        </w:rPr>
        <w:t>. Odpłatność za uczestnictwo: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pierwszej kolejności dofinansowywane są działania bezpłatne dla uczestników.</w:t>
      </w:r>
      <w:r w:rsidRPr="00824771">
        <w:rPr>
          <w:bdr w:val="none" w:sz="0" w:space="0" w:color="auto" w:frame="1"/>
        </w:rPr>
        <w:br/>
        <w:t xml:space="preserve">W przypadku </w:t>
      </w:r>
      <w:r w:rsidRPr="004900FF">
        <w:rPr>
          <w:bdr w:val="none" w:sz="0" w:space="0" w:color="auto" w:frame="1"/>
        </w:rPr>
        <w:t xml:space="preserve">konieczności pobierania opłat należy dokonać wszelkich starań, by odpłatność była jak najmniejsza, tak by realnie umożliwić udział w działaniach jak największej ilości osób oraz osobom o niskim statusie socjoekonomicznym. </w:t>
      </w:r>
      <w:r w:rsidRPr="004900FF">
        <w:t>Opłaty od adresatów zadania mogą być pobieran</w:t>
      </w:r>
      <w:r>
        <w:t>e</w:t>
      </w:r>
      <w:r w:rsidRPr="004900FF">
        <w:t xml:space="preserve"> wyłącznie w oparciu o dokument, z którego wynika zakres prowadzonej działalności odpłatnej (statut lub inny dokument wewnętrzny).</w:t>
      </w:r>
      <w:r w:rsidRPr="004900FF">
        <w:rPr>
          <w:bdr w:val="none" w:sz="0" w:space="0" w:color="auto" w:frame="1"/>
        </w:rPr>
        <w:t xml:space="preserve"> W przypadku pobierania opłat należy wykazać szczegółowo wpływ dofinansowania</w:t>
      </w:r>
      <w:r w:rsidRPr="00824771">
        <w:rPr>
          <w:bdr w:val="none" w:sz="0" w:space="0" w:color="auto" w:frame="1"/>
        </w:rPr>
        <w:t xml:space="preserve"> na zmniejszenie kosztów ponoszonych przez uczestnika. </w:t>
      </w:r>
      <w:r>
        <w:rPr>
          <w:bdr w:val="none" w:sz="0" w:space="0" w:color="auto" w:frame="1"/>
        </w:rPr>
        <w:t>Całość pobranej kwoty od odbiorców zadania musi być wydatkowana na realizację zadania.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Środki przeznaczone na realizację zadania</w:t>
      </w:r>
    </w:p>
    <w:p w:rsidR="009F3658" w:rsidRPr="00065961" w:rsidRDefault="009F3658" w:rsidP="009F365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Na realizację zadania 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planuje się p</w:t>
      </w:r>
      <w:r w:rsidR="0085210D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rzeznaczyć środki w wysokości 25.1</w:t>
      </w: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00 zł w tym: </w:t>
      </w:r>
    </w:p>
    <w:p w:rsidR="009F3658" w:rsidRPr="00065961" w:rsidRDefault="009F3658" w:rsidP="009F3658">
      <w:pPr>
        <w:pStyle w:val="Akapitzlist"/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65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5210D">
        <w:rPr>
          <w:rFonts w:ascii="Times New Roman" w:eastAsia="Times New Roman" w:hAnsi="Times New Roman" w:cs="Times New Roman"/>
          <w:sz w:val="24"/>
          <w:szCs w:val="24"/>
          <w:lang w:eastAsia="pl-PL"/>
        </w:rPr>
        <w:t>25.1</w:t>
      </w: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00 zł,</w:t>
      </w:r>
    </w:p>
    <w:p w:rsidR="009F3658" w:rsidRPr="00065961" w:rsidRDefault="009F3658" w:rsidP="0085210D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I. Informacja o możliwości odwołania konkursu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Dyrektor MOPS zastrzega sobie prawo do odwołania konkursu ofert przed upływem terminu na złożenie ofert oraz prawo do wprowadzania zmian w ogłoszeniu, w tym do przedłużenia terminu na złożenie ofert, terminu uzupełnienia braków formalnych</w:t>
      </w:r>
      <w:r>
        <w:rPr>
          <w:bdr w:val="none" w:sz="0" w:space="0" w:color="auto" w:frame="1"/>
        </w:rPr>
        <w:t xml:space="preserve"> (3 dni)</w:t>
      </w:r>
      <w:r w:rsidRPr="00824771">
        <w:rPr>
          <w:bdr w:val="none" w:sz="0" w:space="0" w:color="auto" w:frame="1"/>
        </w:rPr>
        <w:t xml:space="preserve">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2. Dyrektor MOPS zastrzega sobie także prawo do unieważnienia konkursu bez podania przyczyn.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3. Zaleca się, aby podmioty aplikujące o środki w ramach niniejszego konkursu na bieżąco zapoznawały się z informacjami zamieszczanymi na stronie </w:t>
      </w:r>
      <w:r>
        <w:rPr>
          <w:bdr w:val="none" w:sz="0" w:space="0" w:color="auto" w:frame="1"/>
        </w:rPr>
        <w:t>MOPS:</w:t>
      </w:r>
      <w:r w:rsidRPr="00824771">
        <w:rPr>
          <w:bdr w:val="none" w:sz="0" w:space="0" w:color="auto" w:frame="1"/>
        </w:rPr>
        <w:t xml:space="preserve"> mopsbarczewo.pl</w:t>
      </w:r>
      <w:r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. Warunki składania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 xml:space="preserve">1. Oferent jest zobowiązany do złożenia oferty w wersji papierowej do Sekretariatu </w:t>
      </w:r>
      <w:r>
        <w:rPr>
          <w:bdr w:val="none" w:sz="0" w:space="0" w:color="auto" w:frame="1"/>
        </w:rPr>
        <w:t>MOPS</w:t>
      </w:r>
      <w:r w:rsidRPr="00824771">
        <w:rPr>
          <w:bdr w:val="none" w:sz="0" w:space="0" w:color="auto" w:frame="1"/>
        </w:rPr>
        <w:t>, ul. Wojska Polskiego 15 w Barczewie</w:t>
      </w:r>
      <w:r>
        <w:rPr>
          <w:bdr w:val="none" w:sz="0" w:space="0" w:color="auto" w:frame="1"/>
        </w:rPr>
        <w:t>, pok. nr 1</w:t>
      </w:r>
      <w:r w:rsidRPr="00824771">
        <w:rPr>
          <w:bdr w:val="none" w:sz="0" w:space="0" w:color="auto" w:frame="1"/>
        </w:rPr>
        <w:t xml:space="preserve"> terminie przewidzianym w ogłoszeniu konkursowym.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Pr="00824771">
        <w:rPr>
          <w:bdr w:val="none" w:sz="0" w:space="0" w:color="auto" w:frame="1"/>
        </w:rPr>
        <w:t>. Złożenie oferty nie jest jednoznaczne z przyznaniem dofinansowania.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Złożone oferty podlegają ocenie formalnej i merytorycznej.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4. </w:t>
      </w:r>
      <w:r w:rsidRPr="00824771">
        <w:rPr>
          <w:bdr w:val="none" w:sz="0" w:space="0" w:color="auto" w:frame="1"/>
        </w:rPr>
        <w:t>Wymagania dotyczące wersji papierowej oferty:</w:t>
      </w:r>
    </w:p>
    <w:p w:rsidR="0085210D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5210D">
        <w:rPr>
          <w:bdr w:val="none" w:sz="0" w:space="0" w:color="auto" w:frame="1"/>
        </w:rPr>
        <w:t>powinna być złożona na wniosku przygotowanym przez GKRPA</w:t>
      </w:r>
      <w:r w:rsidR="0085210D">
        <w:rPr>
          <w:bdr w:val="none" w:sz="0" w:space="0" w:color="auto" w:frame="1"/>
        </w:rPr>
        <w:t>,</w:t>
      </w:r>
      <w:r w:rsidRPr="0085210D">
        <w:rPr>
          <w:bdr w:val="none" w:sz="0" w:space="0" w:color="auto" w:frame="1"/>
        </w:rPr>
        <w:t xml:space="preserve"> </w:t>
      </w:r>
    </w:p>
    <w:p w:rsidR="009F3658" w:rsidRPr="0085210D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5210D">
        <w:rPr>
          <w:bdr w:val="none" w:sz="0" w:space="0" w:color="auto" w:frame="1"/>
        </w:rPr>
        <w:t>należy ją podpisać zgodnie ze sposobem reprezentacji określonym w statucie, umowie lub właściwym rejestrze,</w:t>
      </w:r>
    </w:p>
    <w:p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powinna być trwale spięta, opatrzona pieczątką oferenta, złożona w jednym egzemplarzu wraz z wymaganymi załącznikami</w:t>
      </w:r>
      <w:r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X. ZAŁĄCZNIKI SKŁADANE WRAZ Z OFERTĄ:</w:t>
      </w:r>
    </w:p>
    <w:p w:rsidR="009F3658" w:rsidRPr="00D42BB6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Profesjonalny program profilaktyczny</w:t>
      </w:r>
      <w:r w:rsidR="0085210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3658" w:rsidRPr="00D42BB6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odpis z odpowiedniego rejestru lub inne dokumenty informujące o statusie prawnym podmiotu składającego ofertę i umocowanie osób go reprezentujących,</w:t>
      </w:r>
    </w:p>
    <w:p w:rsidR="009F3658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statut oferenta podpisany zgodnie ze sposobem reprezentacji (nie dotyczy parafii i innych kościelnych osób prawnych nieposiadających statutu organizacji pożytku publicznego),</w:t>
      </w:r>
    </w:p>
    <w:p w:rsidR="009F3658" w:rsidRPr="00BB4979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Oświadczenie </w:t>
      </w:r>
      <w:r w:rsidRPr="00B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</w:t>
      </w:r>
      <w:r w:rsidRPr="00BA18C7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  <w:r w:rsidRPr="00BA18C7">
        <w:rPr>
          <w:rFonts w:ascii="Times New Roman" w:hAnsi="Times New Roman" w:cs="Times New Roman"/>
          <w:sz w:val="24"/>
          <w:szCs w:val="24"/>
        </w:rPr>
        <w:tab/>
        <w:t>oświadczenie osoby uprawnionej do reprezentowania podmiotu składającego ofertę o niekaralności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9F3658" w:rsidRPr="003634F9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3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Zgoda na wykorzystanie obiektu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Informuj</w:t>
      </w:r>
      <w:r>
        <w:rPr>
          <w:bdr w:val="none" w:sz="0" w:space="0" w:color="auto" w:frame="1"/>
        </w:rPr>
        <w:t>ę</w:t>
      </w:r>
      <w:r w:rsidRPr="00824771">
        <w:rPr>
          <w:bdr w:val="none" w:sz="0" w:space="0" w:color="auto" w:frame="1"/>
        </w:rPr>
        <w:t xml:space="preserve"> że zgodnie z art. 17 ust. 4 ustawy o zdrowiu publicznym Oświadczenia, o których mowa w ust. 3 oraz w art. 15 ust. 6 pkt 2–</w:t>
      </w:r>
      <w:r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 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rStyle w:val="Pogrubienie"/>
          <w:rFonts w:eastAsiaTheme="majorEastAsia"/>
          <w:bdr w:val="none" w:sz="0" w:space="0" w:color="auto" w:frame="1"/>
        </w:rPr>
        <w:t>XI. Ocena ofert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 xml:space="preserve">1. Postępowanie konkursowe prowadzone będzie przez </w:t>
      </w:r>
      <w:r>
        <w:rPr>
          <w:bdr w:val="none" w:sz="0" w:space="0" w:color="auto" w:frame="1"/>
        </w:rPr>
        <w:t>Gminną Komisję Rozwiązywania Problemów Alkoholowych w Barczewie.</w:t>
      </w:r>
      <w:r w:rsidRPr="00E544D8">
        <w:rPr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3. Komisja</w:t>
      </w:r>
      <w:r>
        <w:rPr>
          <w:bdr w:val="none" w:sz="0" w:space="0" w:color="auto" w:frame="1"/>
        </w:rPr>
        <w:t xml:space="preserve"> dokonuje oceny merytorycznej ofert i </w:t>
      </w:r>
      <w:r w:rsidRPr="00E544D8">
        <w:rPr>
          <w:bdr w:val="none" w:sz="0" w:space="0" w:color="auto" w:frame="1"/>
        </w:rPr>
        <w:t xml:space="preserve">rekomendacje ofert wraz z określeniem wysokości dofinansowania  przedstawia do </w:t>
      </w:r>
      <w:r>
        <w:rPr>
          <w:bdr w:val="none" w:sz="0" w:space="0" w:color="auto" w:frame="1"/>
        </w:rPr>
        <w:t>realiza</w:t>
      </w:r>
      <w:r w:rsidRPr="00E544D8">
        <w:rPr>
          <w:bdr w:val="none" w:sz="0" w:space="0" w:color="auto" w:frame="1"/>
        </w:rPr>
        <w:t>cji</w:t>
      </w:r>
      <w:r w:rsidRPr="00824771">
        <w:rPr>
          <w:bdr w:val="none" w:sz="0" w:space="0" w:color="auto" w:frame="1"/>
        </w:rPr>
        <w:t xml:space="preserve"> Dyrektorowi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4. Decyzja Dyrektora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 stanowi podstawę do zawarcia umów z oferentami, których oferty zostały wyłonione w postępowaniu konkursowym.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Oferty będą oceniane według następujących kryteriów:</w:t>
      </w:r>
    </w:p>
    <w:p w:rsidR="009F3658" w:rsidRPr="00824771" w:rsidRDefault="009F3658" w:rsidP="009F365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6D247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formalna przeprowadzona jest przez uprawnionego pracownika MOPS w Barczewie i </w:t>
      </w:r>
      <w:r w:rsidRPr="006D2477">
        <w:rPr>
          <w:bdr w:val="none" w:sz="0" w:space="0" w:color="auto" w:frame="1"/>
        </w:rPr>
        <w:t>polega</w:t>
      </w:r>
      <w:r w:rsidRPr="00824771">
        <w:rPr>
          <w:bdr w:val="none" w:sz="0" w:space="0" w:color="auto" w:frame="1"/>
        </w:rPr>
        <w:t xml:space="preserve"> na weryfikacji, czy:</w:t>
      </w:r>
    </w:p>
    <w:p w:rsidR="009F3658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w terminie określonym w ogłoszeniu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3658" w:rsidRPr="00157C43" w:rsidRDefault="009F3658" w:rsidP="009F3658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7C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na zadanie, którego realizacja jest zgodna z zadaniami statutowymi oferenta lub przedmiotem jego działalności.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złożona została na obowiązującym druku.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podpisana przez osoby to tego uprawnione (zgodnie ze sposobem reprezentacji określonym w statucie, umowie lub wypisie z określonego rejestru).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zawiera wymagane załączniki.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wyklucza ofertę z postępowania konkursowego.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 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2</w:t>
      </w:r>
      <w:r w:rsidRPr="003634F9">
        <w:rPr>
          <w:b/>
          <w:bCs/>
          <w:bdr w:val="none" w:sz="0" w:space="0" w:color="auto" w:frame="1"/>
        </w:rPr>
        <w:t>. </w:t>
      </w:r>
      <w:r w:rsidRPr="003634F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merytoryczna</w:t>
      </w:r>
      <w:r w:rsidRPr="004A3636">
        <w:rPr>
          <w:rStyle w:val="Pogrubienie"/>
          <w:rFonts w:eastAsiaTheme="majorEastAsia"/>
          <w:bdr w:val="none" w:sz="0" w:space="0" w:color="auto" w:frame="1"/>
        </w:rPr>
        <w:t> </w:t>
      </w:r>
      <w:r w:rsidRPr="004A3636">
        <w:rPr>
          <w:bdr w:val="none" w:sz="0" w:space="0" w:color="auto" w:frame="1"/>
        </w:rPr>
        <w:t>polega na weryfikacji następujących elementów: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 xml:space="preserve"> Ocena możliwości realizacji zadania publicznego przez oferenta (kwalifikacje, zasoby organizacyjne, zasoby rzeczowe).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przedstawionej kalkulacji kosztów realizacji zadania publicznego i jej spójności</w:t>
      </w:r>
      <w:r w:rsidRPr="004A3636">
        <w:rPr>
          <w:color w:val="000000"/>
        </w:rPr>
        <w:br/>
        <w:t>z harmonogramem (spójność harmonogramu z opisem, realność budżetu).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proponowanej jakości wykonania zadania i kwalifikacje osób, przy udziale k</w:t>
      </w:r>
      <w:r>
        <w:rPr>
          <w:color w:val="000000"/>
        </w:rPr>
        <w:t>t</w:t>
      </w:r>
      <w:r w:rsidRPr="004A3636">
        <w:rPr>
          <w:color w:val="000000"/>
        </w:rPr>
        <w:t>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realizacji zleconych zadań w latach poprzednich (właściwa realizacja zadania</w:t>
      </w:r>
      <w:r w:rsidRPr="004A3636">
        <w:rPr>
          <w:color w:val="000000"/>
        </w:rPr>
        <w:br/>
        <w:t>w latach ubiegłych, terminowość rozliczenia otrzymanych środków).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Ostateczna liczba punktów to średnia sumy przyznanych punktów przez poszczególnych członków Komisji. Oferty, które w wyniku oceny merytorycznej uzyskały średnią liczbę punktów poniżej 60% nie kwalifikują się do finansowania</w:t>
      </w:r>
      <w:r w:rsidRPr="00824771">
        <w:rPr>
          <w:bdr w:val="none" w:sz="0" w:space="0" w:color="auto" w:frame="1"/>
        </w:rPr>
        <w:t xml:space="preserve"> w konkursie.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Dla uniknięcia wątpliwości w toku oceny merytorycznej oferent ma obowiązek w treści oferty zawrzeć niezbędne dane i twierdzenia dowodzące odrębnie spełnienia każdego</w:t>
      </w:r>
      <w:r w:rsidRPr="00824771">
        <w:rPr>
          <w:b/>
          <w:bCs/>
          <w:bdr w:val="none" w:sz="0" w:space="0" w:color="auto" w:frame="1"/>
        </w:rPr>
        <w:br/>
      </w:r>
      <w:r w:rsidRPr="00824771">
        <w:rPr>
          <w:rStyle w:val="Pogrubienie"/>
          <w:rFonts w:eastAsiaTheme="majorEastAsia"/>
          <w:bdr w:val="none" w:sz="0" w:space="0" w:color="auto" w:frame="1"/>
        </w:rPr>
        <w:t>z kryterium.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XIII. Terminy i miejsce złożenia dokumentów</w:t>
      </w:r>
    </w:p>
    <w:p w:rsidR="009F3658" w:rsidRPr="0085210D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/>
          <w:bdr w:val="none" w:sz="0" w:space="0" w:color="auto" w:frame="1"/>
        </w:rPr>
      </w:pPr>
      <w:r w:rsidRPr="00BD58F9">
        <w:rPr>
          <w:bdr w:val="none" w:sz="0" w:space="0" w:color="auto" w:frame="1"/>
        </w:rPr>
        <w:t>Ofertę w wersji papierowej wraz z wymaganymi załącznikami, należy złożyć w Sekretariacie MOPS, przy ul. Wojska Polskiego 15</w:t>
      </w:r>
      <w:r>
        <w:rPr>
          <w:bdr w:val="none" w:sz="0" w:space="0" w:color="auto" w:frame="1"/>
        </w:rPr>
        <w:t>, pok. Nr. 1,</w:t>
      </w:r>
      <w:r w:rsidR="0085210D">
        <w:rPr>
          <w:bdr w:val="none" w:sz="0" w:space="0" w:color="auto" w:frame="1"/>
        </w:rPr>
        <w:t xml:space="preserve"> w terminie do </w:t>
      </w:r>
      <w:r w:rsidR="0085210D" w:rsidRPr="0085210D">
        <w:rPr>
          <w:b/>
          <w:bdr w:val="none" w:sz="0" w:space="0" w:color="auto" w:frame="1"/>
        </w:rPr>
        <w:t>09.06</w:t>
      </w:r>
      <w:r w:rsidRPr="0085210D">
        <w:rPr>
          <w:b/>
          <w:bdr w:val="none" w:sz="0" w:space="0" w:color="auto" w:frame="1"/>
        </w:rPr>
        <w:t xml:space="preserve">.2023 do   </w:t>
      </w:r>
      <w:r w:rsidR="0085210D" w:rsidRPr="0085210D">
        <w:rPr>
          <w:b/>
          <w:bdr w:val="none" w:sz="0" w:space="0" w:color="auto" w:frame="1"/>
        </w:rPr>
        <w:t>godz. 13</w:t>
      </w:r>
      <w:r w:rsidRPr="0085210D">
        <w:rPr>
          <w:b/>
          <w:bdr w:val="none" w:sz="0" w:space="0" w:color="auto" w:frame="1"/>
        </w:rPr>
        <w:t>.00.</w:t>
      </w:r>
    </w:p>
    <w:p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bdr w:val="none" w:sz="0" w:space="0" w:color="auto" w:frame="1"/>
        </w:rPr>
      </w:pPr>
      <w:r w:rsidRPr="00F43B9C">
        <w:rPr>
          <w:bdr w:val="none" w:sz="0" w:space="0" w:color="auto" w:frame="1"/>
        </w:rPr>
        <w:t xml:space="preserve">Ofertę w wersji papierowej, zaktualizowaną o postanowienia </w:t>
      </w:r>
      <w:r w:rsidRPr="00824771">
        <w:rPr>
          <w:bdr w:val="none" w:sz="0" w:space="0" w:color="auto" w:frame="1"/>
        </w:rPr>
        <w:t xml:space="preserve">Komisji należy złożyć przed podpisaniem umowy osobiście w </w:t>
      </w:r>
      <w:r>
        <w:rPr>
          <w:bdr w:val="none" w:sz="0" w:space="0" w:color="auto" w:frame="1"/>
        </w:rPr>
        <w:t>Sekretariacie</w:t>
      </w:r>
      <w:r w:rsidRPr="00824771">
        <w:rPr>
          <w:bdr w:val="none" w:sz="0" w:space="0" w:color="auto" w:frame="1"/>
        </w:rPr>
        <w:t xml:space="preserve">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, przy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15.</w:t>
      </w:r>
    </w:p>
    <w:p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Dodatkowych informacji na temat warunków i możliwości uzyskania dofinansowania udzielają pracowni</w:t>
      </w:r>
      <w:r>
        <w:rPr>
          <w:bdr w:val="none" w:sz="0" w:space="0" w:color="auto" w:frame="1"/>
        </w:rPr>
        <w:t xml:space="preserve">k </w:t>
      </w:r>
      <w:r w:rsidRPr="00824771">
        <w:rPr>
          <w:bdr w:val="none" w:sz="0" w:space="0" w:color="auto" w:frame="1"/>
        </w:rPr>
        <w:t xml:space="preserve">Miejskiego </w:t>
      </w:r>
      <w:r>
        <w:rPr>
          <w:bdr w:val="none" w:sz="0" w:space="0" w:color="auto" w:frame="1"/>
        </w:rPr>
        <w:t>Ośrodka Pomocy Społecznej</w:t>
      </w:r>
      <w:r w:rsidRPr="00824771">
        <w:rPr>
          <w:bdr w:val="none" w:sz="0" w:space="0" w:color="auto" w:frame="1"/>
        </w:rPr>
        <w:t xml:space="preserve"> w </w:t>
      </w:r>
      <w:r>
        <w:rPr>
          <w:bdr w:val="none" w:sz="0" w:space="0" w:color="auto" w:frame="1"/>
        </w:rPr>
        <w:t>Barczew</w:t>
      </w:r>
      <w:r w:rsidRPr="00824771">
        <w:rPr>
          <w:bdr w:val="none" w:sz="0" w:space="0" w:color="auto" w:frame="1"/>
        </w:rPr>
        <w:t xml:space="preserve">ie,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</w:t>
      </w:r>
      <w:r w:rsidRPr="00824771">
        <w:rPr>
          <w:bdr w:val="none" w:sz="0" w:space="0" w:color="auto" w:frame="1"/>
        </w:rPr>
        <w:t xml:space="preserve">, tel. </w:t>
      </w:r>
      <w:hyperlink r:id="rId8" w:history="1">
        <w:r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544D8">
        <w:rPr>
          <w:rStyle w:val="lrzxr"/>
          <w:shd w:val="clear" w:color="auto" w:fill="FFFFFF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V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. </w:t>
      </w:r>
      <w:r>
        <w:rPr>
          <w:rStyle w:val="Pogrubienie"/>
          <w:rFonts w:eastAsiaTheme="majorEastAsia"/>
          <w:bdr w:val="none" w:sz="0" w:space="0" w:color="auto" w:frame="1"/>
        </w:rPr>
        <w:t>Termin rozstrzygnięcia konkursu i s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posób </w:t>
      </w:r>
      <w:r>
        <w:rPr>
          <w:rStyle w:val="Pogrubienie"/>
          <w:rFonts w:eastAsiaTheme="majorEastAsia"/>
          <w:bdr w:val="none" w:sz="0" w:space="0" w:color="auto" w:frame="1"/>
        </w:rPr>
        <w:t>podania informacji o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rozstrzygnięc</w:t>
      </w:r>
      <w:r>
        <w:rPr>
          <w:rStyle w:val="Pogrubienie"/>
          <w:rFonts w:eastAsiaTheme="majorEastAsia"/>
          <w:bdr w:val="none" w:sz="0" w:space="0" w:color="auto" w:frame="1"/>
        </w:rPr>
        <w:t>iu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konkursu ofert</w:t>
      </w:r>
    </w:p>
    <w:p w:rsidR="009F3658" w:rsidRPr="00BD58F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Pr="00824771">
        <w:rPr>
          <w:bdr w:val="none" w:sz="0" w:space="0" w:color="auto" w:frame="1"/>
        </w:rPr>
        <w:t xml:space="preserve">. </w:t>
      </w:r>
      <w:r w:rsidRPr="00BD58F9">
        <w:rPr>
          <w:bdr w:val="none" w:sz="0" w:space="0" w:color="auto" w:frame="1"/>
        </w:rPr>
        <w:t>Rozstrzygnięcie konkursu ofert nastąpi w ciągu 14 dni od terminu zakończenia składania ofert.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333435">
        <w:rPr>
          <w:bdr w:val="none" w:sz="0" w:space="0" w:color="auto" w:frame="1"/>
        </w:rPr>
        <w:t>Wyniki konkursu opublikowane będą na stronie mopsbarczewo.pl, BIP MOPS Barczewo, a także na stronie barczewo.pl, BIP Barczewo oraz w mediach społecznościowych gminy Barczewo.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33435">
        <w:rPr>
          <w:bdr w:val="none" w:sz="0" w:space="0" w:color="auto" w:frame="1"/>
        </w:rPr>
        <w:t> 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rStyle w:val="Pogrubienie"/>
          <w:rFonts w:eastAsiaTheme="majorEastAsia"/>
          <w:bdr w:val="none" w:sz="0" w:space="0" w:color="auto" w:frame="1"/>
        </w:rPr>
        <w:t>XV.</w:t>
      </w:r>
      <w:r w:rsidRPr="00333435">
        <w:rPr>
          <w:color w:val="000000"/>
          <w:bdr w:val="none" w:sz="0" w:space="0" w:color="auto" w:frame="1"/>
        </w:rPr>
        <w:t xml:space="preserve"> </w:t>
      </w:r>
      <w:r w:rsidRPr="00333435">
        <w:rPr>
          <w:rStyle w:val="Pogrubienie"/>
          <w:color w:val="000000"/>
          <w:bdr w:val="none" w:sz="0" w:space="0" w:color="auto" w:frame="1"/>
        </w:rPr>
        <w:t xml:space="preserve"> Sposób odwołania się od rozstrzygnięcia konkursu ofert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wydane w tym trybie jest ostateczne.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</w:t>
      </w:r>
      <w:r>
        <w:rPr>
          <w:rStyle w:val="Pogrubienie"/>
          <w:rFonts w:eastAsiaTheme="majorEastAsia"/>
          <w:bdr w:val="none" w:sz="0" w:space="0" w:color="auto" w:frame="1"/>
        </w:rPr>
        <w:t xml:space="preserve">XVI. </w:t>
      </w:r>
      <w:r w:rsidRPr="00824771">
        <w:rPr>
          <w:rStyle w:val="Pogrubienie"/>
          <w:rFonts w:eastAsiaTheme="majorEastAsia"/>
          <w:bdr w:val="none" w:sz="0" w:space="0" w:color="auto" w:frame="1"/>
        </w:rPr>
        <w:t>ZAŁĄCZNIKI DO OGŁOSZENIA</w:t>
      </w:r>
    </w:p>
    <w:p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karta oceny formalnej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karta oceny merytorycznej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3- karta oceny merytorycznej dla podmiotów składających ofertę po raz pierwszy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zgoda na wykorzystanie obiektu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5- 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zbiór oświadczeń</w:t>
      </w:r>
    </w:p>
    <w:p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6- 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realizacji zadania publicznego</w:t>
      </w:r>
    </w:p>
    <w:p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wzór sprawozdania 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8- wzór umowy</w:t>
      </w:r>
    </w:p>
    <w:p w:rsidR="0085210D" w:rsidRPr="00824771" w:rsidRDefault="0085210D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9 - ogłoszenie</w:t>
      </w:r>
    </w:p>
    <w:p w:rsidR="009F3658" w:rsidRPr="00396004" w:rsidRDefault="009F3658" w:rsidP="009F3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Dyrektor M</w:t>
      </w:r>
      <w:r>
        <w:rPr>
          <w:rStyle w:val="Pogrubienie"/>
          <w:rFonts w:eastAsiaTheme="majorEastAsia"/>
          <w:bdr w:val="none" w:sz="0" w:space="0" w:color="auto" w:frame="1"/>
        </w:rPr>
        <w:t>OPS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8B3B79" w:rsidRDefault="008B3B79"/>
    <w:sectPr w:rsidR="008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FED"/>
    <w:multiLevelType w:val="hybridMultilevel"/>
    <w:tmpl w:val="90D81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04CF"/>
    <w:multiLevelType w:val="multilevel"/>
    <w:tmpl w:val="98FC8B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F46B3"/>
    <w:multiLevelType w:val="multilevel"/>
    <w:tmpl w:val="170A5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346E4"/>
    <w:multiLevelType w:val="hybridMultilevel"/>
    <w:tmpl w:val="A95A7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5D0C"/>
    <w:multiLevelType w:val="hybridMultilevel"/>
    <w:tmpl w:val="C7A2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918E9"/>
    <w:multiLevelType w:val="multilevel"/>
    <w:tmpl w:val="B80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E4130"/>
    <w:multiLevelType w:val="hybridMultilevel"/>
    <w:tmpl w:val="D0169490"/>
    <w:lvl w:ilvl="0" w:tplc="C988F59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5E40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34246"/>
    <w:multiLevelType w:val="multilevel"/>
    <w:tmpl w:val="7B50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74"/>
    <w:rsid w:val="00486374"/>
    <w:rsid w:val="0068287F"/>
    <w:rsid w:val="00731995"/>
    <w:rsid w:val="0085210D"/>
    <w:rsid w:val="008B3B79"/>
    <w:rsid w:val="009F3658"/>
    <w:rsid w:val="00B87DDC"/>
    <w:rsid w:val="00C74467"/>
    <w:rsid w:val="00CA0274"/>
    <w:rsid w:val="00E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rsid w:val="009F3658"/>
  </w:style>
  <w:style w:type="character" w:customStyle="1" w:styleId="lrzxr">
    <w:name w:val="lrzxr"/>
    <w:basedOn w:val="Domylnaczcionkaakapitu"/>
    <w:rsid w:val="009F3658"/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rsid w:val="009F3658"/>
  </w:style>
  <w:style w:type="character" w:customStyle="1" w:styleId="lrzxr">
    <w:name w:val="lrzxr"/>
    <w:basedOn w:val="Domylnaczcionkaakapitu"/>
    <w:rsid w:val="009F3658"/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3A3BA-DEB9-4A69-B33F-1DD0A24C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2245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mops samsung</cp:lastModifiedBy>
  <cp:revision>10</cp:revision>
  <cp:lastPrinted>2023-05-24T11:27:00Z</cp:lastPrinted>
  <dcterms:created xsi:type="dcterms:W3CDTF">2023-03-17T08:19:00Z</dcterms:created>
  <dcterms:modified xsi:type="dcterms:W3CDTF">2023-05-25T06:30:00Z</dcterms:modified>
</cp:coreProperties>
</file>