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firstLine="360"/>
        <w:jc w:val="right"/>
        <w:rPr>
          <w:i/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Załącznik nr 3</w:t>
      </w:r>
    </w:p>
    <w:p>
      <w:pPr>
        <w:pStyle w:val="Standard"/>
        <w:jc w:val="right"/>
        <w:rPr>
          <w:i/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t>do ogłoszenia otwartego konkursu ofert</w:t>
      </w:r>
    </w:p>
    <w:p>
      <w:pPr>
        <w:pStyle w:val="Standard"/>
        <w:rPr>
          <w:lang w:val="pl-PL"/>
        </w:rPr>
      </w:pPr>
      <w:r>
        <w:rPr>
          <w:lang w:val="pl-PL"/>
        </w:rPr>
        <w:t xml:space="preserve">Nazwa oferenta i nazwa zadania </w:t>
      </w:r>
    </w:p>
    <w:p>
      <w:pPr>
        <w:pStyle w:val="Standard"/>
        <w:rPr>
          <w:lang w:val="pl-PL"/>
        </w:rPr>
      </w:pPr>
      <w:r>
        <w:rPr>
          <w:lang w:val="pl-PL"/>
        </w:rPr>
      </w:r>
    </w:p>
    <w:p>
      <w:pPr>
        <w:pStyle w:val="Standard"/>
        <w:rPr>
          <w:lang w:val="pl-PL"/>
        </w:rPr>
      </w:pPr>
      <w:r>
        <w:rPr>
          <w:lang w:val="pl-PL"/>
        </w:rPr>
        <w:t>………………………</w:t>
      </w:r>
      <w:r>
        <w:rPr>
          <w:lang w:val="pl-PL"/>
        </w:rPr>
        <w:t>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/>
        <w:t xml:space="preserve">w otwartym konkursie ofert na zadanie: 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>P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 xml:space="preserve">rowadzenie profilaktycznej działalności informacyjnej i edukacyjnej 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 xml:space="preserve">oraz działalności szkoleniowej w zakresie 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 xml:space="preserve"> </w:t>
      </w:r>
      <w:r>
        <w:rPr>
          <w:rFonts w:eastAsia="Times New Roman"/>
          <w:b w:val="false"/>
          <w:bCs w:val="false"/>
          <w:color w:val="000000"/>
          <w:sz w:val="24"/>
          <w:szCs w:val="24"/>
          <w:lang w:eastAsia="ar-SA"/>
        </w:rPr>
        <w:t>rozwiązywania problemów alkoholowych, przeciwdziałania narkomanii oraz uzależnieniom behawioralnym.</w:t>
      </w:r>
    </w:p>
    <w:p>
      <w:pPr>
        <w:pStyle w:val="NormalWeb"/>
        <w:widowControl/>
        <w:spacing w:before="0" w:after="0"/>
        <w:jc w:val="both"/>
        <w:textAlignment w:val="baseline"/>
        <w:rPr>
          <w:kern w:val="0"/>
          <w:sz w:val="24"/>
          <w:szCs w:val="24"/>
          <w:lang w:val="pl-PL" w:bidi="ar-SA"/>
        </w:rPr>
      </w:pPr>
      <w:r>
        <w:rPr>
          <w:b/>
          <w:kern w:val="0"/>
          <w:position w:val="2"/>
          <w:sz w:val="24"/>
          <w:szCs w:val="24"/>
          <w:lang w:val="pl-PL" w:bidi="ar-SA"/>
        </w:rPr>
        <w:t xml:space="preserve">Pkt </w:t>
      </w:r>
      <w:r>
        <w:rPr>
          <w:b/>
          <w:kern w:val="0"/>
          <w:position w:val="2"/>
          <w:sz w:val="24"/>
          <w:szCs w:val="24"/>
          <w:lang w:val="pl-PL" w:bidi="ar-SA"/>
        </w:rPr>
        <w:t>3</w:t>
      </w:r>
      <w:r>
        <w:rPr>
          <w:b/>
          <w:kern w:val="0"/>
          <w:position w:val="2"/>
          <w:sz w:val="24"/>
          <w:szCs w:val="24"/>
          <w:lang w:val="pl-PL" w:bidi="ar-SA"/>
        </w:rPr>
        <w:t xml:space="preserve"> </w:t>
      </w:r>
      <w:r>
        <w:rPr>
          <w:b/>
          <w:kern w:val="0"/>
          <w:position w:val="2"/>
          <w:sz w:val="24"/>
          <w:szCs w:val="24"/>
          <w:lang w:val="pl-PL" w:bidi="ar-SA"/>
        </w:rPr>
        <w:t>Organizowanie pozalekcyjnych zajęć sportowych wraz z promowaniem abstynencji.</w:t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2"/>
        <w:gridCol w:w="1702"/>
        <w:gridCol w:w="2956"/>
      </w:tblGrid>
      <w:tr>
        <w:trPr/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 MERYTORYCZNA podmiotu składającego ofertę po raz pierwszy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Kryteria oceny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Możliwa ilość przyznanych punktów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Przyznana ilość punktów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możliwości realizacji zadania publicznego przez oferenta (kwalifikacje, zasoby organizacyjne, zasoby rzeczowe).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przedstawionej kalkulacji kosztów realizacji zadania publicznego i jej spójności</w:t>
              <w:br/>
              <w:t>z harmonogramem (spójność harmonogramu z opisem, realność budżetu).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proponowanej jakości wykonania zadania i kwalifikacje osób, przy udziale których oferent będzie realizować zadanie (rzetelność diagnozy, zasadność celów, strategie profilaktyczne, metody pracy, doświadczenie w realizacji podobnych działań, dobór odpowiedniego sposobu ewaluacji).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0 do 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RAZEM (maksymalnie ….pkt.)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240" w:after="2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UWAGA!</w:t>
      </w:r>
      <w:r>
        <w:rPr>
          <w:rFonts w:ascii="Times New Roman" w:hAnsi="Times New Roman"/>
        </w:rPr>
        <w:t xml:space="preserve"> Oferty, które otrzymają mniej niż 60% nie mogą być rekomendowane </w:t>
        <w:br/>
        <w:t>do dofinansowania.</w:t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8"/>
      </w:tblGrid>
      <w:tr>
        <w:trPr/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PODSUMOWANIE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Oferta zaopiniowana pozytywnie / negatywnie* 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Przyznana kwota dofinansowania: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*niepotrzebne skreślić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 </w:t>
      </w:r>
      <w:r>
        <w:rPr>
          <w:rFonts w:ascii="Times New Roman" w:hAnsi="Times New Roman"/>
        </w:rPr>
        <w:tab/>
        <w:tab/>
        <w:tab/>
        <w:tab/>
        <w:tab/>
        <w:t>………………………………….</w:t>
      </w:r>
    </w:p>
    <w:p>
      <w:pPr>
        <w:pStyle w:val="Normal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(data oceny)</w:t>
        <w:tab/>
        <w:tab/>
        <w:tab/>
        <w:tab/>
        <w:tab/>
        <w:t xml:space="preserve">        </w:t>
        <w:tab/>
        <w:tab/>
        <w:t xml:space="preserve"> (podpis członka Komisji)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56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2628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 w:eastAsia="NSimSun" w:cs="Lucida Sans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1"/>
    </w:pPr>
    <w:rPr>
      <w:rFonts w:ascii="Cambria" w:hAnsi="Cambria" w:eastAsia="Arial" w:cs="DejaVu Sans"/>
      <w:color w:themeColor="accent1" w:themeShade="bf" w:val="365F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1">
    <w:name w:val="Default Paragraph Font1"/>
    <w:qFormat/>
    <w:rPr/>
  </w:style>
  <w:style w:type="character" w:styleId="StopkaZnak">
    <w:name w:val="Stopka Znak"/>
    <w:qFormat/>
    <w:rPr>
      <w:sz w:val="22"/>
      <w:szCs w:val="22"/>
    </w:rPr>
  </w:style>
  <w:style w:type="character" w:styleId="NagwekZnak">
    <w:name w:val="Nagłówek Znak"/>
    <w:qFormat/>
    <w:rPr>
      <w:sz w:val="22"/>
      <w:szCs w:val="22"/>
    </w:rPr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TematkomentarzaZnak">
    <w:name w:val="Temat komentarza Znak"/>
    <w:qFormat/>
    <w:rPr>
      <w:b/>
      <w:bCs/>
      <w:sz w:val="20"/>
      <w:szCs w:val="20"/>
    </w:rPr>
  </w:style>
  <w:style w:type="character" w:styleId="TekstkomentarzaZnak">
    <w:name w:val="Tekst komentarza Znak"/>
    <w:qFormat/>
    <w:rPr>
      <w:sz w:val="20"/>
      <w:szCs w:val="20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Domylnaczcionkaakapitu">
    <w:name w:val="Domyślna czcionka akapitu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>
      <w:rFonts w:ascii="Arial" w:hAnsi="Arial" w:eastAsia="Calibri" w:cs="Arial"/>
    </w:rPr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>
      <w:rFonts w:ascii="Arial" w:hAnsi="Arial" w:eastAsia="Calibri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>
      <w:rFonts w:ascii="Arial" w:hAnsi="Arial" w:eastAsia="Calibri" w:cs="Arial"/>
    </w:rPr>
  </w:style>
  <w:style w:type="character" w:styleId="WW8Num1z0">
    <w:name w:val="WW8Num1z0"/>
    <w:qFormat/>
    <w:rPr/>
  </w:style>
  <w:style w:type="character" w:styleId="TekstprzypisukocowegoZnak">
    <w:name w:val="Tekst przypisu końcowego Znak"/>
    <w:basedOn w:val="DefaultParagraphFont"/>
    <w:qFormat/>
    <w:rPr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agwek1Znak">
    <w:name w:val="Nagłówek 1 Znak"/>
    <w:basedOn w:val="DefaultParagraphFont"/>
    <w:qFormat/>
    <w:rPr>
      <w:rFonts w:ascii="Cambria" w:hAnsi="Cambria" w:eastAsia="NSimSun" w:cs="Lucida Sans"/>
      <w:b/>
      <w:bCs/>
      <w:color w:themeColor="accent1" w:themeShade="bf" w:val="365F91"/>
      <w:sz w:val="28"/>
      <w:szCs w:val="28"/>
    </w:rPr>
  </w:style>
  <w:style w:type="character" w:styleId="TytuZnak">
    <w:name w:val="Tytuł Znak"/>
    <w:basedOn w:val="DefaultParagraphFont"/>
    <w:qFormat/>
    <w:rPr>
      <w:rFonts w:ascii="Cambria" w:hAnsi="Cambria" w:eastAsia="NSimSun" w:cs="Lucida Sans"/>
      <w:color w:themeColor="dark2" w:themeShade="bf" w:val="17365D"/>
      <w:spacing w:val="5"/>
      <w:kern w:val="2"/>
      <w:sz w:val="52"/>
      <w:szCs w:val="52"/>
    </w:rPr>
  </w:style>
  <w:style w:type="character" w:styleId="TekstpodstawowyZnak">
    <w:name w:val="Tekst podstawowy Znak"/>
    <w:basedOn w:val="DefaultParagraphFont"/>
    <w:qFormat/>
    <w:rPr/>
  </w:style>
  <w:style w:type="character" w:styleId="TekstpodstawowywcityZnak">
    <w:name w:val="Tekst podstawowy wcięty Znak"/>
    <w:basedOn w:val="DefaultParagraphFont"/>
    <w:qFormat/>
    <w:rPr/>
  </w:style>
  <w:style w:type="character" w:styleId="PodtytuZnak">
    <w:name w:val="Podtytuł Znak"/>
    <w:basedOn w:val="DefaultParagraphFont"/>
    <w:qFormat/>
    <w:rPr>
      <w:rFonts w:ascii="Cambria" w:hAnsi="Cambria" w:eastAsia="NSimSun" w:cs="Lucida Sans"/>
      <w:i/>
      <w:iCs/>
      <w:color w:themeColor="accent1" w:val="4F81BD"/>
      <w:spacing w:val="15"/>
    </w:rPr>
  </w:style>
  <w:style w:type="character" w:styleId="TekstpodstawowyzwciciemZnak">
    <w:name w:val="Tekst podstawowy z wcięciem Znak"/>
    <w:basedOn w:val="TekstpodstawowyZnak"/>
    <w:qFormat/>
    <w:rPr/>
  </w:style>
  <w:style w:type="character" w:styleId="Tekstpodstawowyzwciciem2Znak">
    <w:name w:val="Tekst podstawowy z wcięciem 2 Znak"/>
    <w:basedOn w:val="TekstpodstawowywcityZnak"/>
    <w:qFormat/>
    <w:rPr/>
  </w:style>
  <w:style w:type="character" w:styleId="Znakinumeracji">
    <w:name w:val="Znaki numeracji"/>
    <w:qFormat/>
    <w:rPr/>
  </w:style>
  <w:style w:type="character" w:styleId="Lrzxr">
    <w:name w:val="lrzxr"/>
    <w:basedOn w:val="DefaultParagraphFont"/>
    <w:qFormat/>
    <w:rPr/>
  </w:style>
  <w:style w:type="character" w:styleId="W8qarf">
    <w:name w:val="w8qarf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Nagwek2Znak">
    <w:name w:val="Nagłówek 2 Znak"/>
    <w:basedOn w:val="DefaultParagraphFont"/>
    <w:qFormat/>
    <w:rPr>
      <w:rFonts w:ascii="Cambria" w:hAnsi="Cambria" w:eastAsia="Arial" w:cs="DejaVu Sans"/>
      <w:color w:themeColor="accent1" w:themeShade="bf" w:val="365F91"/>
      <w:sz w:val="26"/>
      <w:szCs w:val="2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a262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Standard" w:customStyle="1">
    <w:name w:val="Standard"/>
    <w:qFormat/>
    <w:rsid w:val="004a2628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tandard1">
    <w:name w:val="Standard1"/>
    <w:qFormat/>
    <w:pPr>
      <w:widowControl w:val="false"/>
      <w:suppressAutoHyphens w:val="true"/>
      <w:bidi w:val="0"/>
      <w:spacing w:lineRule="auto" w:line="259" w:before="0" w:after="16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NormalnyWeb">
    <w:name w:val="Normalny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pl-PL"/>
    </w:rPr>
  </w:style>
  <w:style w:type="paragraph" w:styleId="Tematkomentarza">
    <w:name w:val="Temat komentarza"/>
    <w:basedOn w:val="Tekstkomentarza"/>
    <w:next w:val="Tekstkomentarza"/>
    <w:qFormat/>
    <w:pPr/>
    <w:rPr>
      <w:b/>
      <w:bCs/>
      <w:lang w:val="pl-PL"/>
    </w:rPr>
  </w:style>
  <w:style w:type="paragraph" w:styleId="Tekstkomentarza">
    <w:name w:val="Tekst komentarza"/>
    <w:basedOn w:val="Normal"/>
    <w:qFormat/>
    <w:pPr>
      <w:spacing w:lineRule="auto" w:line="240"/>
    </w:pPr>
    <w:rPr>
      <w:sz w:val="20"/>
      <w:szCs w:val="20"/>
      <w:lang w:val="pl-PL"/>
    </w:rPr>
  </w:style>
  <w:style w:type="paragraph" w:styleId="Akapitzlist">
    <w:name w:val="Akapit z listą"/>
    <w:basedOn w:val="Normal"/>
    <w:qFormat/>
    <w:pPr>
      <w:spacing w:before="0" w:after="200"/>
      <w:ind w:hanging="0" w:left="720" w:right="0"/>
      <w:contextualSpacing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List2">
    <w:name w:val="List 2"/>
    <w:basedOn w:val="Normal"/>
    <w:qFormat/>
    <w:pPr>
      <w:spacing w:before="0" w:after="200"/>
      <w:ind w:hanging="283" w:left="566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NSimSun" w:cs="Lucida Sans"/>
      <w:color w:themeColor="dark2" w:themeShade="bf" w:val="17365D"/>
      <w:spacing w:val="5"/>
      <w:kern w:val="2"/>
      <w:sz w:val="52"/>
      <w:szCs w:val="52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ubtitle">
    <w:name w:val="Subtitle"/>
    <w:basedOn w:val="Normal"/>
    <w:next w:val="Normal"/>
    <w:qFormat/>
    <w:pPr/>
    <w:rPr>
      <w:rFonts w:ascii="Cambria" w:hAnsi="Cambria" w:eastAsia="NSimSun" w:cs="Lucida Sans"/>
      <w:i/>
      <w:iCs/>
      <w:color w:themeColor="accent1" w:val="4F81BD"/>
      <w:spacing w:val="15"/>
    </w:rPr>
  </w:style>
  <w:style w:type="paragraph" w:styleId="BodyTextFirstIndent">
    <w:name w:val="Body Text First Indent"/>
    <w:basedOn w:val="BodyText"/>
    <w:pPr>
      <w:spacing w:before="0" w:after="200"/>
      <w:ind w:firstLine="360"/>
    </w:pPr>
    <w:rPr/>
  </w:style>
  <w:style w:type="paragraph" w:styleId="BodyTextFirstIndent2">
    <w:name w:val="Body Text First Indent 2"/>
    <w:basedOn w:val="BodyTextIndent"/>
    <w:qFormat/>
    <w:pPr>
      <w:spacing w:before="0" w:after="200"/>
      <w:ind w:firstLine="360" w:left="36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Pages>1</Pages>
  <Words>175</Words>
  <Characters>1393</Characters>
  <CharactersWithSpaces>1567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2023-03-16T09:08:00Z</dcterms:created>
  <dc:creator>Justyna Wasilewska</dc:creator>
  <dc:description/>
  <dc:language>pl-PL</dc:language>
  <cp:lastModifiedBy/>
  <dcterms:modified xsi:type="dcterms:W3CDTF">2024-02-21T11:12:26Z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